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40" w:rsidRDefault="006B4440" w:rsidP="004370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 11 г. Киренска» объявляет о проведении экологической акции</w:t>
      </w:r>
    </w:p>
    <w:p w:rsidR="00437047" w:rsidRPr="00437047" w:rsidRDefault="00437047" w:rsidP="004370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br/>
        <w:t>ПОЛОЖЕНИЕ</w:t>
      </w:r>
    </w:p>
    <w:p w:rsidR="006B4440" w:rsidRDefault="00437047" w:rsidP="006B44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о проведении экологической акции</w:t>
      </w:r>
    </w:p>
    <w:p w:rsidR="00437047" w:rsidRPr="00437047" w:rsidRDefault="00437047" w:rsidP="006B44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 «</w:t>
      </w:r>
      <w:r w:rsidR="00C020F9">
        <w:rPr>
          <w:rFonts w:ascii="Times New Roman" w:hAnsi="Times New Roman" w:cs="Times New Roman"/>
          <w:sz w:val="28"/>
          <w:szCs w:val="28"/>
        </w:rPr>
        <w:t>Сдай батарейку - сохрани природу</w:t>
      </w:r>
      <w:r w:rsidRPr="00437047">
        <w:rPr>
          <w:rFonts w:ascii="Times New Roman" w:hAnsi="Times New Roman" w:cs="Times New Roman"/>
          <w:sz w:val="28"/>
          <w:szCs w:val="28"/>
        </w:rPr>
        <w:t>» в ДОУ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экологической акции «</w:t>
      </w:r>
      <w:r w:rsidR="00C020F9">
        <w:rPr>
          <w:rFonts w:ascii="Times New Roman" w:hAnsi="Times New Roman" w:cs="Times New Roman"/>
          <w:sz w:val="28"/>
          <w:szCs w:val="28"/>
        </w:rPr>
        <w:t>Сдай батарейку – сохрани природу</w:t>
      </w:r>
      <w:r w:rsidRPr="00437047">
        <w:rPr>
          <w:rFonts w:ascii="Times New Roman" w:hAnsi="Times New Roman" w:cs="Times New Roman"/>
          <w:sz w:val="28"/>
          <w:szCs w:val="28"/>
        </w:rPr>
        <w:t>» (далее - Акция), посвященной повышению уровня информированности воспитанников и их родителей о развитии системы обращения с отходами потребления, формированию у подрастающего поколения экологической культуры, культуры обращения с опасными отходами.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1.2. Основной целью Акции является формирование в детской и родительской среде экологической культуры и привлечение внимания широкой общественности к проблеме сбора и утилизация отработанных элементов питания.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1.5. Акция нацелена на реализацию следующих задач: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информирование детей и их родителей о негативных последствиях, которые возникают при попадании отработанных батареек в почву и воду;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воспитание экологической культуры подрастающего поколения;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вовлечение детей и родителей в практическую деятельность по раздельному сбору бытовых отходов;</w:t>
      </w:r>
    </w:p>
    <w:p w:rsidR="00437047" w:rsidRPr="00437047" w:rsidRDefault="00437047" w:rsidP="00C02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формирование у подрастающего поколения чувства ответственности за чистоту окружающей среды.</w:t>
      </w:r>
    </w:p>
    <w:p w:rsidR="00437047" w:rsidRPr="00437047" w:rsidRDefault="00C020F9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37047" w:rsidRPr="00437047">
        <w:rPr>
          <w:rFonts w:ascii="Times New Roman" w:hAnsi="Times New Roman" w:cs="Times New Roman"/>
          <w:sz w:val="28"/>
          <w:szCs w:val="28"/>
        </w:rPr>
        <w:t>. Участие в Акции.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2.1. Участие в Акции добровольное и бесплатное.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2.2. Акция проходит в двух номинациях: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сбор отработанных батареек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творческий конкурс «Оформление информационного стенда»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2.3. Сбор отработанных батареек на территории ДОУ. Оценивается количество собранных батареек. Принимаются только бытовые элементы питания типов ААА, АА, С, D, «Таблетки».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2.4. Номинация: творческий конкурс «Оформление информационного стенда» (далее</w:t>
      </w:r>
      <w:r w:rsidR="00D74856">
        <w:rPr>
          <w:rFonts w:ascii="Times New Roman" w:hAnsi="Times New Roman" w:cs="Times New Roman"/>
          <w:sz w:val="28"/>
          <w:szCs w:val="28"/>
        </w:rPr>
        <w:t xml:space="preserve"> </w:t>
      </w:r>
      <w:r w:rsidRPr="00437047">
        <w:rPr>
          <w:rFonts w:ascii="Times New Roman" w:hAnsi="Times New Roman" w:cs="Times New Roman"/>
          <w:sz w:val="28"/>
          <w:szCs w:val="28"/>
        </w:rPr>
        <w:t>-</w:t>
      </w:r>
      <w:r w:rsidR="00D74856">
        <w:rPr>
          <w:rFonts w:ascii="Times New Roman" w:hAnsi="Times New Roman" w:cs="Times New Roman"/>
          <w:sz w:val="28"/>
          <w:szCs w:val="28"/>
        </w:rPr>
        <w:t xml:space="preserve"> </w:t>
      </w:r>
      <w:r w:rsidRPr="00437047">
        <w:rPr>
          <w:rFonts w:ascii="Times New Roman" w:hAnsi="Times New Roman" w:cs="Times New Roman"/>
          <w:sz w:val="28"/>
          <w:szCs w:val="28"/>
        </w:rPr>
        <w:t>Конкурс).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Создание информационного стенда.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2.5. Участники Конкурса.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К участию в Конкурсе приглашаются педагоги, воспитанники и их родители.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2.6. Критерии оценки Конкурса.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Участники создают в помещении информационный стенд, посвященный теме «Опасные отходы». На стенде размещается полезная информация об опасных отходах (батарейках), их видах и необходимости безопасной утилизации. Также приветствуются разъяснения об обращении с опасными отходами.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lastRenderedPageBreak/>
        <w:t>2.7. Информационные стенды будут оцениваться в соответствии с критериями:</w:t>
      </w:r>
    </w:p>
    <w:p w:rsidR="00437047" w:rsidRPr="00437047" w:rsidRDefault="00437047" w:rsidP="0043704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Информативность;</w:t>
      </w:r>
    </w:p>
    <w:p w:rsidR="00437047" w:rsidRPr="00437047" w:rsidRDefault="00437047" w:rsidP="0043704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Достоверность и полезность информации;</w:t>
      </w:r>
    </w:p>
    <w:p w:rsidR="00437047" w:rsidRPr="00437047" w:rsidRDefault="00437047" w:rsidP="0043704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Актуальность (новизна данных);</w:t>
      </w:r>
    </w:p>
    <w:p w:rsidR="00437047" w:rsidRPr="00437047" w:rsidRDefault="00437047" w:rsidP="0043704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047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437047">
        <w:rPr>
          <w:rFonts w:ascii="Times New Roman" w:hAnsi="Times New Roman" w:cs="Times New Roman"/>
          <w:sz w:val="28"/>
          <w:szCs w:val="28"/>
        </w:rPr>
        <w:t xml:space="preserve"> дизайнерского решения;</w:t>
      </w:r>
    </w:p>
    <w:p w:rsidR="00437047" w:rsidRPr="00437047" w:rsidRDefault="00437047" w:rsidP="0043704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Эстетичность (аккуратность) оформления;</w:t>
      </w:r>
    </w:p>
    <w:p w:rsidR="00437047" w:rsidRPr="00437047" w:rsidRDefault="00437047" w:rsidP="0043704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Доступность для восприятия детей дошкольного возраста.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III. Порядок проведения Акции.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3. Сроки проведения Акции.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Сбор батареек и оформление информационного стенда осуществляется в период с </w:t>
      </w:r>
      <w:r w:rsidR="00D74856">
        <w:rPr>
          <w:rFonts w:ascii="Times New Roman" w:hAnsi="Times New Roman" w:cs="Times New Roman"/>
          <w:sz w:val="28"/>
          <w:szCs w:val="28"/>
        </w:rPr>
        <w:t xml:space="preserve">22.09.2021 г. </w:t>
      </w:r>
      <w:r w:rsidRPr="00437047">
        <w:rPr>
          <w:rFonts w:ascii="Times New Roman" w:hAnsi="Times New Roman" w:cs="Times New Roman"/>
          <w:sz w:val="28"/>
          <w:szCs w:val="28"/>
        </w:rPr>
        <w:t xml:space="preserve"> по </w:t>
      </w:r>
      <w:r w:rsidR="00D74856">
        <w:rPr>
          <w:rFonts w:ascii="Times New Roman" w:hAnsi="Times New Roman" w:cs="Times New Roman"/>
          <w:sz w:val="28"/>
          <w:szCs w:val="28"/>
        </w:rPr>
        <w:t>08</w:t>
      </w:r>
      <w:r w:rsidRPr="00437047">
        <w:rPr>
          <w:rFonts w:ascii="Times New Roman" w:hAnsi="Times New Roman" w:cs="Times New Roman"/>
          <w:sz w:val="28"/>
          <w:szCs w:val="28"/>
        </w:rPr>
        <w:t>.</w:t>
      </w:r>
      <w:r w:rsidR="00D74856">
        <w:rPr>
          <w:rFonts w:ascii="Times New Roman" w:hAnsi="Times New Roman" w:cs="Times New Roman"/>
          <w:sz w:val="28"/>
          <w:szCs w:val="28"/>
        </w:rPr>
        <w:t>10</w:t>
      </w:r>
      <w:r w:rsidRPr="00437047">
        <w:rPr>
          <w:rFonts w:ascii="Times New Roman" w:hAnsi="Times New Roman" w:cs="Times New Roman"/>
          <w:sz w:val="28"/>
          <w:szCs w:val="28"/>
        </w:rPr>
        <w:t>.20</w:t>
      </w:r>
      <w:r w:rsidR="00D74856">
        <w:rPr>
          <w:rFonts w:ascii="Times New Roman" w:hAnsi="Times New Roman" w:cs="Times New Roman"/>
          <w:sz w:val="28"/>
          <w:szCs w:val="28"/>
        </w:rPr>
        <w:t>2</w:t>
      </w:r>
      <w:r w:rsidRPr="00437047">
        <w:rPr>
          <w:rFonts w:ascii="Times New Roman" w:hAnsi="Times New Roman" w:cs="Times New Roman"/>
          <w:sz w:val="28"/>
          <w:szCs w:val="28"/>
        </w:rPr>
        <w:t>1г</w:t>
      </w:r>
      <w:r w:rsidR="00D74856">
        <w:rPr>
          <w:rFonts w:ascii="Times New Roman" w:hAnsi="Times New Roman" w:cs="Times New Roman"/>
          <w:sz w:val="28"/>
          <w:szCs w:val="28"/>
        </w:rPr>
        <w:t xml:space="preserve">. </w:t>
      </w:r>
      <w:r w:rsidRPr="00437047">
        <w:rPr>
          <w:rFonts w:ascii="Times New Roman" w:hAnsi="Times New Roman" w:cs="Times New Roman"/>
          <w:sz w:val="28"/>
          <w:szCs w:val="28"/>
        </w:rPr>
        <w:t xml:space="preserve">(включительно). Подведение итогов </w:t>
      </w:r>
      <w:r w:rsidR="00D74856">
        <w:rPr>
          <w:rFonts w:ascii="Times New Roman" w:hAnsi="Times New Roman" w:cs="Times New Roman"/>
          <w:sz w:val="28"/>
          <w:szCs w:val="28"/>
        </w:rPr>
        <w:t>11</w:t>
      </w:r>
      <w:r w:rsidRPr="00437047">
        <w:rPr>
          <w:rFonts w:ascii="Times New Roman" w:hAnsi="Times New Roman" w:cs="Times New Roman"/>
          <w:sz w:val="28"/>
          <w:szCs w:val="28"/>
        </w:rPr>
        <w:t>.</w:t>
      </w:r>
      <w:r w:rsidR="00D74856">
        <w:rPr>
          <w:rFonts w:ascii="Times New Roman" w:hAnsi="Times New Roman" w:cs="Times New Roman"/>
          <w:sz w:val="28"/>
          <w:szCs w:val="28"/>
        </w:rPr>
        <w:t>10.2021 г.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IV. Оценка проведения Акции.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Для выявления активных участников Акции создается жюри.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4.1. В состав членов жюри входят: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Председатель конкурса – заведующий;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Член жюри – старший воспитатель;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Член жюри – </w:t>
      </w:r>
      <w:r w:rsidR="00D74856">
        <w:rPr>
          <w:rFonts w:ascii="Times New Roman" w:hAnsi="Times New Roman" w:cs="Times New Roman"/>
          <w:sz w:val="28"/>
          <w:szCs w:val="28"/>
        </w:rPr>
        <w:t>инструктор ФИЗО</w:t>
      </w:r>
      <w:r w:rsidRPr="00437047">
        <w:rPr>
          <w:rFonts w:ascii="Times New Roman" w:hAnsi="Times New Roman" w:cs="Times New Roman"/>
          <w:sz w:val="28"/>
          <w:szCs w:val="28"/>
        </w:rPr>
        <w:t>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4.2. Особые условия оценки.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Каждый участник Акции, при помощи фишки, может проголосовать в номинации: «Оформление информационного стенда». За свой информационный стенд голосовать запрещено.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V. Награждение участников Акции.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5.1. Определение и награждение победителей будет проходить в два этапа.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5.1.1. Победители в номинации «Сбор батареек».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Победители в номинации «Сбор батареек» определяются по количеству собранных отработанных элементов питания. Собравшие наибольшее количество отработанных батареек будут награждены дипломами I, II, III степени. Участники Акции будут отмечены благодарственными письмами.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5.1.2. Победители в номинации творческий конкурс «Оформление информационного стенда» будут определены экспертным жюри, а также участниками Акции. Победители будут награждены дипломами I, II, III степени. Участники Акции будут отмечены благодарственными письмами.</w:t>
      </w:r>
    </w:p>
    <w:p w:rsidR="00437047" w:rsidRPr="00437047" w:rsidRDefault="00437047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Дата и место награждения победителей Акции будут сообщены дополнительно.</w:t>
      </w:r>
    </w:p>
    <w:p w:rsidR="00721349" w:rsidRPr="00437047" w:rsidRDefault="00721349" w:rsidP="0043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1349" w:rsidRPr="00437047" w:rsidSect="0034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53989"/>
    <w:multiLevelType w:val="multilevel"/>
    <w:tmpl w:val="F6DA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37047"/>
    <w:rsid w:val="00345714"/>
    <w:rsid w:val="00437047"/>
    <w:rsid w:val="00455B50"/>
    <w:rsid w:val="006B4440"/>
    <w:rsid w:val="00721349"/>
    <w:rsid w:val="00AE37BC"/>
    <w:rsid w:val="00C020F9"/>
    <w:rsid w:val="00D74856"/>
    <w:rsid w:val="00DA4A47"/>
    <w:rsid w:val="00F6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5</cp:revision>
  <dcterms:created xsi:type="dcterms:W3CDTF">2021-09-09T07:10:00Z</dcterms:created>
  <dcterms:modified xsi:type="dcterms:W3CDTF">2021-09-21T07:06:00Z</dcterms:modified>
</cp:coreProperties>
</file>